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4F83E" w14:textId="77777777" w:rsidR="001909AF" w:rsidRPr="008B4D25" w:rsidRDefault="001909AF" w:rsidP="001909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4D25">
        <w:rPr>
          <w:rFonts w:ascii="Times New Roman" w:hAnsi="Times New Roman" w:cs="Times New Roman"/>
          <w:b/>
          <w:bCs/>
          <w:sz w:val="28"/>
          <w:szCs w:val="28"/>
        </w:rPr>
        <w:t>ДРПН 50 М СС 17/27 ЭЗ.</w:t>
      </w:r>
    </w:p>
    <w:p w14:paraId="630519B1" w14:textId="64444370" w:rsidR="001909AF" w:rsidRDefault="001909AF" w:rsidP="001909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Исполнение: горизонтальный с открытым валом.</w:t>
      </w:r>
    </w:p>
    <w:p w14:paraId="4DE43432" w14:textId="3E1C696C" w:rsidR="001909AF" w:rsidRDefault="001909AF" w:rsidP="001909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79B">
        <w:rPr>
          <w:rFonts w:ascii="Times New Roman" w:hAnsi="Times New Roman" w:cs="Times New Roman"/>
          <w:sz w:val="24"/>
          <w:szCs w:val="24"/>
        </w:rPr>
        <w:t>Производительность</w:t>
      </w:r>
      <w:r>
        <w:rPr>
          <w:rFonts w:ascii="Times New Roman" w:hAnsi="Times New Roman" w:cs="Times New Roman"/>
          <w:sz w:val="24"/>
          <w:szCs w:val="24"/>
        </w:rPr>
        <w:t>, м3/час – до 27.</w:t>
      </w:r>
    </w:p>
    <w:p w14:paraId="46B33B8E" w14:textId="25B90649" w:rsidR="001909AF" w:rsidRDefault="001909AF" w:rsidP="001909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Давление, бар – до </w:t>
      </w:r>
      <w:r>
        <w:rPr>
          <w:rFonts w:ascii="Times New Roman" w:hAnsi="Times New Roman" w:cs="Times New Roman"/>
          <w:sz w:val="24"/>
          <w:szCs w:val="24"/>
        </w:rPr>
        <w:t>8</w:t>
      </w:r>
    </w:p>
    <w:p w14:paraId="650084CF" w14:textId="27CE6861" w:rsidR="001909AF" w:rsidRPr="00E8379B" w:rsidRDefault="001909AF" w:rsidP="001909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Мощность, Л.С. – 1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F3EB50" w14:textId="7E076E93" w:rsidR="001909AF" w:rsidRDefault="001909AF" w:rsidP="001909A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 корпуса</w:t>
      </w:r>
      <w:r>
        <w:rPr>
          <w:rFonts w:ascii="Times New Roman" w:hAnsi="Times New Roman" w:cs="Times New Roman"/>
          <w:sz w:val="24"/>
          <w:szCs w:val="24"/>
        </w:rPr>
        <w:t>: Чугун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2A028C" w14:textId="44131C13" w:rsidR="001909AF" w:rsidRDefault="001909AF" w:rsidP="001909A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рабочих частей: Сталь.</w:t>
      </w:r>
    </w:p>
    <w:p w14:paraId="2C28D5FA" w14:textId="059D19AD" w:rsidR="001909AF" w:rsidRDefault="001909AF" w:rsidP="001909A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Уплотнение: торцевое Т2100, вспомогательное.</w:t>
      </w:r>
    </w:p>
    <w:p w14:paraId="76EEB180" w14:textId="77777777" w:rsidR="001909AF" w:rsidRDefault="001909AF" w:rsidP="001909AF">
      <w:pPr>
        <w:rPr>
          <w:rFonts w:ascii="Times New Roman" w:hAnsi="Times New Roman" w:cs="Times New Roman"/>
          <w:sz w:val="24"/>
          <w:szCs w:val="24"/>
        </w:rPr>
      </w:pPr>
    </w:p>
    <w:p w14:paraId="2B974E68" w14:textId="07402777" w:rsidR="001909AF" w:rsidRPr="00C21BAC" w:rsidRDefault="001909AF" w:rsidP="001909AF">
      <w:pPr>
        <w:rPr>
          <w:rFonts w:ascii="Times New Roman" w:hAnsi="Times New Roman" w:cs="Times New Roman"/>
          <w:sz w:val="28"/>
          <w:szCs w:val="28"/>
        </w:rPr>
      </w:pPr>
      <w:r w:rsidRPr="00C21BAC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задачи,</w:t>
      </w:r>
      <w:r w:rsidRPr="00C21BAC">
        <w:rPr>
          <w:rFonts w:ascii="Times New Roman" w:hAnsi="Times New Roman" w:cs="Times New Roman"/>
          <w:sz w:val="28"/>
          <w:szCs w:val="28"/>
        </w:rPr>
        <w:t xml:space="preserve"> потребители:</w:t>
      </w:r>
    </w:p>
    <w:p w14:paraId="66A7A64C" w14:textId="06743EE0" w:rsidR="001909AF" w:rsidRDefault="001909AF" w:rsidP="001909A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технической воды.</w:t>
      </w:r>
    </w:p>
    <w:p w14:paraId="48A3AC7E" w14:textId="21C8A6C0" w:rsidR="001909AF" w:rsidRDefault="001909AF" w:rsidP="001909A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растворов, удобрений на поля.</w:t>
      </w:r>
    </w:p>
    <w:p w14:paraId="4A1D336B" w14:textId="7935F69A" w:rsidR="001909AF" w:rsidRDefault="001909AF" w:rsidP="001909A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Водопонижение, осушение.</w:t>
      </w:r>
    </w:p>
    <w:p w14:paraId="5D4A5AF3" w14:textId="6E29085B" w:rsidR="001909AF" w:rsidRDefault="001909AF" w:rsidP="001909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Пожарная охрана.</w:t>
      </w:r>
    </w:p>
    <w:p w14:paraId="088FF645" w14:textId="380FEBFA" w:rsidR="001909AF" w:rsidRDefault="001909AF" w:rsidP="001909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Откачка илов, донных наносов.</w:t>
      </w:r>
    </w:p>
    <w:p w14:paraId="15E76E51" w14:textId="573025D0" w:rsidR="001909AF" w:rsidRDefault="001909AF" w:rsidP="001909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Перекачивание шламов, </w:t>
      </w:r>
    </w:p>
    <w:p w14:paraId="6A7FC435" w14:textId="77777777" w:rsidR="001909AF" w:rsidRDefault="001909AF" w:rsidP="001909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жидких отходов.</w:t>
      </w:r>
    </w:p>
    <w:p w14:paraId="42971A97" w14:textId="42BFADFB" w:rsidR="001909AF" w:rsidRDefault="001909AF" w:rsidP="001909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Перекачивание водоторфянных смесей.</w:t>
      </w:r>
    </w:p>
    <w:p w14:paraId="39E3FDEE" w14:textId="0D6CECEF" w:rsidR="001909AF" w:rsidRDefault="001909AF" w:rsidP="001909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Перекачивание растворов и густых сред. </w:t>
      </w:r>
    </w:p>
    <w:p w14:paraId="26CA4506" w14:textId="66CE6E7F" w:rsidR="001909AF" w:rsidRDefault="001909AF" w:rsidP="001909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Перекачивание мазутов, нефтешламов*</w:t>
      </w:r>
      <w:bookmarkStart w:id="0" w:name="_GoBack"/>
      <w:bookmarkEnd w:id="0"/>
    </w:p>
    <w:p w14:paraId="11A8C26C" w14:textId="4CBB4906" w:rsidR="003A2B34" w:rsidRDefault="001909AF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A915C96" wp14:editId="086DF862">
            <wp:simplePos x="0" y="0"/>
            <wp:positionH relativeFrom="margin">
              <wp:posOffset>2526707</wp:posOffset>
            </wp:positionH>
            <wp:positionV relativeFrom="paragraph">
              <wp:posOffset>213472</wp:posOffset>
            </wp:positionV>
            <wp:extent cx="4268243" cy="386463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753" b="94639" l="20078" r="91328">
                                  <a14:foregroundMark x1="20625" y1="14442" x2="27500" y2="20897"/>
                                  <a14:foregroundMark x1="20625" y1="26258" x2="20625" y2="26258"/>
                                  <a14:foregroundMark x1="43984" y1="94530" x2="52734" y2="94748"/>
                                  <a14:foregroundMark x1="52734" y1="94748" x2="55547" y2="93326"/>
                                  <a14:foregroundMark x1="89609" y1="82823" x2="91484" y2="78556"/>
                                  <a14:foregroundMark x1="30625" y1="8862" x2="30938" y2="12910"/>
                                  <a14:foregroundMark x1="20078" y1="14661" x2="20078" y2="14661"/>
                                  <a14:backgroundMark x1="62891" y1="68490" x2="63281" y2="682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t="4182" r="5054"/>
                    <a:stretch/>
                  </pic:blipFill>
                  <pic:spPr bwMode="auto">
                    <a:xfrm>
                      <a:off x="0" y="0"/>
                      <a:ext cx="4268243" cy="38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2B34" w:rsidSect="001909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489"/>
    <w:rsid w:val="001909AF"/>
    <w:rsid w:val="00377489"/>
    <w:rsid w:val="003A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D5C3F"/>
  <w15:chartTrackingRefBased/>
  <w15:docId w15:val="{461CCD3E-5437-423B-997F-A0D77B319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90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Taidonov Igor</dc:creator>
  <cp:keywords/>
  <dc:description/>
  <cp:lastModifiedBy>Taidonov Igor</cp:lastModifiedBy>
  <cp:revision>2</cp:revision>
  <dcterms:created xsi:type="dcterms:W3CDTF">2024-03-05T21:55:00Z</dcterms:created>
  <dcterms:modified xsi:type="dcterms:W3CDTF">2024-03-05T22:01:00Z</dcterms:modified>
</cp:coreProperties>
</file>